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E7" w:rsidRPr="005300CF" w:rsidRDefault="003959A2" w:rsidP="003959A2">
      <w:pPr>
        <w:autoSpaceDE w:val="0"/>
        <w:autoSpaceDN w:val="0"/>
        <w:adjustRightInd w:val="0"/>
        <w:jc w:val="center"/>
      </w:pPr>
      <w:r w:rsidRPr="005300CF">
        <w:t>March XX,</w:t>
      </w:r>
      <w:r w:rsidR="00CE7F4A" w:rsidRPr="005300CF">
        <w:t xml:space="preserve"> 2018</w:t>
      </w:r>
    </w:p>
    <w:p w:rsidR="00256CE7" w:rsidRPr="005300CF" w:rsidRDefault="00256CE7" w:rsidP="00996F0A">
      <w:pPr>
        <w:tabs>
          <w:tab w:val="left" w:pos="5040"/>
        </w:tabs>
        <w:autoSpaceDE w:val="0"/>
        <w:autoSpaceDN w:val="0"/>
        <w:adjustRightInd w:val="0"/>
      </w:pPr>
    </w:p>
    <w:p w:rsidR="00256CE7" w:rsidRPr="005300CF" w:rsidRDefault="00256CE7" w:rsidP="003959A2">
      <w:pPr>
        <w:tabs>
          <w:tab w:val="left" w:pos="5040"/>
        </w:tabs>
        <w:autoSpaceDE w:val="0"/>
        <w:autoSpaceDN w:val="0"/>
        <w:adjustRightInd w:val="0"/>
      </w:pPr>
    </w:p>
    <w:p w:rsidR="008763D4" w:rsidRPr="005300CF" w:rsidRDefault="008763D4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The Honorable Tom Cole</w:t>
      </w:r>
      <w:r w:rsidRPr="005300CF">
        <w:tab/>
        <w:t>The Honorable Rosa DeLauro</w:t>
      </w:r>
    </w:p>
    <w:p w:rsidR="008763D4" w:rsidRPr="005300CF" w:rsidRDefault="008763D4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Chairman</w:t>
      </w:r>
      <w:r w:rsidRPr="005300CF">
        <w:tab/>
        <w:t>Ranking Member</w:t>
      </w:r>
    </w:p>
    <w:p w:rsidR="008763D4" w:rsidRPr="005300CF" w:rsidRDefault="008763D4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 xml:space="preserve">Subcommittee on Labor, </w:t>
      </w:r>
      <w:r w:rsidRPr="005300CF">
        <w:tab/>
        <w:t>Subcommittee on Labor,</w:t>
      </w:r>
    </w:p>
    <w:p w:rsidR="008763D4" w:rsidRPr="005300CF" w:rsidRDefault="008763D4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Health and Human Services</w:t>
      </w:r>
      <w:r w:rsidRPr="005300CF">
        <w:tab/>
        <w:t>Health and Human Services</w:t>
      </w:r>
    </w:p>
    <w:p w:rsidR="008763D4" w:rsidRPr="005300CF" w:rsidRDefault="008763D4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Education and Related Agencies</w:t>
      </w:r>
      <w:r w:rsidRPr="005300CF">
        <w:tab/>
        <w:t>Education and Related Agencies</w:t>
      </w:r>
    </w:p>
    <w:p w:rsidR="008763D4" w:rsidRPr="005300CF" w:rsidRDefault="008763D4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Committee on Appropriations</w:t>
      </w:r>
      <w:r w:rsidRPr="005300CF">
        <w:tab/>
        <w:t>Committee on Appropriations</w:t>
      </w:r>
    </w:p>
    <w:p w:rsidR="008763D4" w:rsidRPr="005300CF" w:rsidRDefault="008763D4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2358 Rayburn House Office Building</w:t>
      </w:r>
      <w:r w:rsidRPr="005300CF">
        <w:tab/>
        <w:t>1016 Longworth House Office Building</w:t>
      </w:r>
    </w:p>
    <w:p w:rsidR="008763D4" w:rsidRPr="005300CF" w:rsidRDefault="008763D4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Washington, DC 20515</w:t>
      </w:r>
      <w:r w:rsidRPr="005300CF">
        <w:tab/>
        <w:t>Washington, DC 20515</w:t>
      </w:r>
    </w:p>
    <w:p w:rsidR="008763D4" w:rsidRPr="005300CF" w:rsidRDefault="008763D4" w:rsidP="003959A2">
      <w:pPr>
        <w:tabs>
          <w:tab w:val="left" w:pos="5040"/>
        </w:tabs>
        <w:autoSpaceDE w:val="0"/>
        <w:autoSpaceDN w:val="0"/>
        <w:adjustRightInd w:val="0"/>
      </w:pPr>
    </w:p>
    <w:p w:rsidR="00256CE7" w:rsidRPr="005300CF" w:rsidRDefault="00256CE7" w:rsidP="003959A2">
      <w:pPr>
        <w:tabs>
          <w:tab w:val="left" w:pos="5040"/>
        </w:tabs>
        <w:autoSpaceDE w:val="0"/>
        <w:autoSpaceDN w:val="0"/>
        <w:adjustRightInd w:val="0"/>
      </w:pPr>
    </w:p>
    <w:p w:rsidR="00256CE7" w:rsidRPr="005300CF" w:rsidRDefault="008D3097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Dear Chai</w:t>
      </w:r>
      <w:r w:rsidR="005D22B2" w:rsidRPr="005300CF">
        <w:t xml:space="preserve">rman </w:t>
      </w:r>
      <w:r w:rsidR="008763D4" w:rsidRPr="005300CF">
        <w:t>Cole</w:t>
      </w:r>
      <w:r w:rsidR="00CE154B" w:rsidRPr="005300CF">
        <w:t xml:space="preserve"> and Ranking Member </w:t>
      </w:r>
      <w:r w:rsidR="00771504" w:rsidRPr="005300CF">
        <w:t>DeLauro</w:t>
      </w:r>
      <w:r w:rsidR="00764F17">
        <w:t xml:space="preserve">, </w:t>
      </w:r>
    </w:p>
    <w:p w:rsidR="00256CE7" w:rsidRPr="005300CF" w:rsidRDefault="00256CE7" w:rsidP="003959A2">
      <w:pPr>
        <w:tabs>
          <w:tab w:val="left" w:pos="5040"/>
        </w:tabs>
        <w:autoSpaceDE w:val="0"/>
        <w:autoSpaceDN w:val="0"/>
        <w:adjustRightInd w:val="0"/>
      </w:pPr>
    </w:p>
    <w:p w:rsidR="00AD3C29" w:rsidRPr="005300CF" w:rsidRDefault="00256CE7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 xml:space="preserve">The undersigned members of the Congressional Brain Injury Task Force, and other members of Congress, respectfully request your support for </w:t>
      </w:r>
      <w:r w:rsidR="00D70588" w:rsidRPr="005300CF">
        <w:t xml:space="preserve">an increase in </w:t>
      </w:r>
      <w:r w:rsidR="001268ED" w:rsidRPr="005300CF">
        <w:t>fiscal year (</w:t>
      </w:r>
      <w:r w:rsidRPr="005300CF">
        <w:t>FY</w:t>
      </w:r>
      <w:r w:rsidR="001268ED" w:rsidRPr="005300CF">
        <w:t>)</w:t>
      </w:r>
      <w:r w:rsidRPr="005300CF">
        <w:t xml:space="preserve"> </w:t>
      </w:r>
      <w:r w:rsidR="00C34C4A" w:rsidRPr="005300CF">
        <w:t>201</w:t>
      </w:r>
      <w:r w:rsidR="00CE7F4A" w:rsidRPr="005300CF">
        <w:t>9</w:t>
      </w:r>
      <w:r w:rsidRPr="005300CF">
        <w:t xml:space="preserve"> to fund programs authorized by the Traumatic Brain Injury (TBI) Act as amended in 2008 in the Department of Health and Human Servic</w:t>
      </w:r>
      <w:r w:rsidR="000C7EE4" w:rsidRPr="005300CF">
        <w:t xml:space="preserve">es (HHS). </w:t>
      </w:r>
      <w:r w:rsidR="00CB17D2" w:rsidRPr="005300CF">
        <w:t xml:space="preserve">We also request an increase </w:t>
      </w:r>
      <w:r w:rsidRPr="005300CF">
        <w:t>for the National Institute on Disability</w:t>
      </w:r>
      <w:r w:rsidR="000F0BBD" w:rsidRPr="005300CF">
        <w:t>, Independent Living,</w:t>
      </w:r>
      <w:r w:rsidRPr="005300CF">
        <w:t xml:space="preserve"> and Rehabilitation Research (NID</w:t>
      </w:r>
      <w:r w:rsidR="000F0BBD" w:rsidRPr="005300CF">
        <w:t>IL</w:t>
      </w:r>
      <w:r w:rsidRPr="005300CF">
        <w:t>RR) TBI Model Systems administere</w:t>
      </w:r>
      <w:r w:rsidR="000F0BBD" w:rsidRPr="005300CF">
        <w:t>d by the Administration for Community Living</w:t>
      </w:r>
      <w:r w:rsidRPr="005300CF">
        <w:t xml:space="preserve">. </w:t>
      </w:r>
    </w:p>
    <w:p w:rsidR="00AD3C29" w:rsidRPr="005300CF" w:rsidRDefault="00AD3C29" w:rsidP="003959A2">
      <w:pPr>
        <w:tabs>
          <w:tab w:val="left" w:pos="5040"/>
        </w:tabs>
        <w:autoSpaceDE w:val="0"/>
        <w:autoSpaceDN w:val="0"/>
        <w:adjustRightInd w:val="0"/>
      </w:pPr>
    </w:p>
    <w:p w:rsidR="00AD3C29" w:rsidRPr="005300CF" w:rsidRDefault="00256CE7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 xml:space="preserve">Known as the “silent epidemic,” TBI </w:t>
      </w:r>
      <w:r w:rsidR="001268ED" w:rsidRPr="005300CF">
        <w:t>was dubbed</w:t>
      </w:r>
      <w:r w:rsidRPr="005300CF">
        <w:t xml:space="preserve"> the signature injury of the wars in Iraq and Afghanistan</w:t>
      </w:r>
      <w:r w:rsidR="00D70C4D" w:rsidRPr="005300CF">
        <w:t>,</w:t>
      </w:r>
      <w:r w:rsidR="001268ED" w:rsidRPr="005300CF">
        <w:t xml:space="preserve"> </w:t>
      </w:r>
      <w:r w:rsidR="003959A2" w:rsidRPr="005300CF">
        <w:t xml:space="preserve">while </w:t>
      </w:r>
      <w:r w:rsidRPr="005300CF">
        <w:t xml:space="preserve">incidence </w:t>
      </w:r>
      <w:r w:rsidR="001268ED" w:rsidRPr="005300CF">
        <w:t>continues to increase</w:t>
      </w:r>
      <w:r w:rsidRPr="005300CF">
        <w:t xml:space="preserve"> here at home among our nation’s civilian population.  From the battlefield to the football field, TBI remains a leading cause of death and disabi</w:t>
      </w:r>
      <w:r w:rsidR="00CB17D2" w:rsidRPr="005300CF">
        <w:t>lity in both adults and youth</w:t>
      </w:r>
      <w:r w:rsidR="00DD17DF" w:rsidRPr="005300CF">
        <w:t xml:space="preserve">, </w:t>
      </w:r>
      <w:r w:rsidR="003959A2" w:rsidRPr="005300CF">
        <w:t>each day taking the lives of 153</w:t>
      </w:r>
      <w:r w:rsidR="00DD17DF" w:rsidRPr="005300CF">
        <w:t xml:space="preserve"> people </w:t>
      </w:r>
      <w:r w:rsidR="003959A2" w:rsidRPr="005300CF">
        <w:t>across</w:t>
      </w:r>
      <w:r w:rsidR="00DD17DF" w:rsidRPr="005300CF">
        <w:t xml:space="preserve"> our country</w:t>
      </w:r>
      <w:r w:rsidR="00CB17D2" w:rsidRPr="005300CF">
        <w:t xml:space="preserve">. </w:t>
      </w:r>
      <w:r w:rsidRPr="005300CF">
        <w:t>Primary funding to address this growing population is provided through the</w:t>
      </w:r>
      <w:r w:rsidR="001268ED" w:rsidRPr="005300CF">
        <w:t xml:space="preserve"> TBI Act</w:t>
      </w:r>
      <w:r w:rsidRPr="005300CF">
        <w:t xml:space="preserve"> programs. </w:t>
      </w:r>
    </w:p>
    <w:p w:rsidR="00AD3C29" w:rsidRPr="005300CF" w:rsidRDefault="00AD3C29" w:rsidP="003959A2">
      <w:pPr>
        <w:tabs>
          <w:tab w:val="left" w:pos="5040"/>
        </w:tabs>
        <w:autoSpaceDE w:val="0"/>
        <w:autoSpaceDN w:val="0"/>
        <w:adjustRightInd w:val="0"/>
      </w:pPr>
    </w:p>
    <w:p w:rsidR="00AD3C29" w:rsidRPr="005300CF" w:rsidRDefault="00256CE7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 xml:space="preserve">The Centers for Disease Control and Prevention’s </w:t>
      </w:r>
      <w:r w:rsidR="003959A2" w:rsidRPr="005300CF">
        <w:t xml:space="preserve">(CDC) </w:t>
      </w:r>
      <w:r w:rsidRPr="005300CF">
        <w:t xml:space="preserve">National Injury Center is responsible for assessing the prevalence of TBI in the United </w:t>
      </w:r>
      <w:r w:rsidR="00C34C4A" w:rsidRPr="005300CF">
        <w:t>States. The CDC estimates that 2</w:t>
      </w:r>
      <w:r w:rsidRPr="005300CF">
        <w:t>.</w:t>
      </w:r>
      <w:r w:rsidR="00F44BC8" w:rsidRPr="005300CF">
        <w:t>5</w:t>
      </w:r>
      <w:r w:rsidRPr="005300CF">
        <w:t xml:space="preserve"> mill</w:t>
      </w:r>
      <w:r w:rsidR="00C34C4A" w:rsidRPr="005300CF">
        <w:t>ion TBIs occur each year and 5.3</w:t>
      </w:r>
      <w:r w:rsidRPr="005300CF">
        <w:t xml:space="preserve"> million Americans live with a lifelong </w:t>
      </w:r>
      <w:r w:rsidR="00CB17D2" w:rsidRPr="005300CF">
        <w:t xml:space="preserve">disability </w:t>
      </w:r>
      <w:proofErr w:type="gramStart"/>
      <w:r w:rsidR="00CB17D2" w:rsidRPr="005300CF">
        <w:t>as a result of</w:t>
      </w:r>
      <w:proofErr w:type="gramEnd"/>
      <w:r w:rsidR="00CB17D2" w:rsidRPr="005300CF">
        <w:t xml:space="preserve"> TBI. </w:t>
      </w:r>
      <w:r w:rsidRPr="005300CF">
        <w:t>CDC funds state TBI registries</w:t>
      </w:r>
      <w:r w:rsidR="003959A2" w:rsidRPr="005300CF">
        <w:t>, create and disseminate</w:t>
      </w:r>
      <w:r w:rsidRPr="005300CF">
        <w:t xml:space="preserve"> public and professional educational materials for families, caregivers and medical personnel</w:t>
      </w:r>
      <w:r w:rsidR="003959A2" w:rsidRPr="005300CF">
        <w:t>,</w:t>
      </w:r>
      <w:r w:rsidRPr="005300CF">
        <w:t xml:space="preserve"> and </w:t>
      </w:r>
      <w:r w:rsidR="003959A2" w:rsidRPr="005300CF">
        <w:t>collaborates</w:t>
      </w:r>
      <w:r w:rsidRPr="005300CF">
        <w:t xml:space="preserve"> with the National Football League and National Hockey League to improve awareness of concussion in spor</w:t>
      </w:r>
      <w:r w:rsidR="00CB17D2" w:rsidRPr="005300CF">
        <w:t xml:space="preserve">ts. </w:t>
      </w:r>
      <w:r w:rsidRPr="005300CF">
        <w:t>CDC</w:t>
      </w:r>
      <w:r w:rsidR="003959A2" w:rsidRPr="005300CF">
        <w:t xml:space="preserve"> plays an integral </w:t>
      </w:r>
      <w:r w:rsidR="000C7EE4" w:rsidRPr="005300CF">
        <w:t>role in standardizing</w:t>
      </w:r>
      <w:r w:rsidRPr="005300CF">
        <w:t xml:space="preserve"> evidence</w:t>
      </w:r>
      <w:r w:rsidR="00D70C4D" w:rsidRPr="005300CF">
        <w:t>-</w:t>
      </w:r>
      <w:r w:rsidRPr="005300CF">
        <w:t>based guidelines for the management of TBI</w:t>
      </w:r>
      <w:r w:rsidR="000C7EE4" w:rsidRPr="005300CF">
        <w:t>,</w:t>
      </w:r>
      <w:r w:rsidRPr="005300CF">
        <w:t xml:space="preserve"> </w:t>
      </w:r>
      <w:r w:rsidR="000C7EE4" w:rsidRPr="005300CF">
        <w:t>linking civilian and military populations with TBI services, and</w:t>
      </w:r>
      <w:r w:rsidR="00CB17D2" w:rsidRPr="005300CF">
        <w:t xml:space="preserve"> educa</w:t>
      </w:r>
      <w:r w:rsidR="00903790" w:rsidRPr="005300CF">
        <w:t>ting physician</w:t>
      </w:r>
      <w:r w:rsidR="009226CB" w:rsidRPr="005300CF">
        <w:t xml:space="preserve">s. </w:t>
      </w:r>
    </w:p>
    <w:p w:rsidR="00DD17DF" w:rsidRPr="005300CF" w:rsidRDefault="001736F9" w:rsidP="003959A2">
      <w:pPr>
        <w:tabs>
          <w:tab w:val="left" w:pos="5040"/>
        </w:tabs>
        <w:autoSpaceDE w:val="0"/>
        <w:autoSpaceDN w:val="0"/>
        <w:adjustRightInd w:val="0"/>
        <w:rPr>
          <w:b/>
        </w:rPr>
      </w:pPr>
      <w:r w:rsidRPr="005300CF">
        <w:br/>
        <w:t>T</w:t>
      </w:r>
      <w:r w:rsidR="00DD17DF" w:rsidRPr="005300CF">
        <w:t xml:space="preserve">he National Academies of Sciences, Engineering, and Medicine (formerly known as the Institute of Medicine, or IOM) issued a report </w:t>
      </w:r>
      <w:r w:rsidR="00273B13" w:rsidRPr="005300CF">
        <w:t>calling on CDC to establish a surveillance system that would captur</w:t>
      </w:r>
      <w:r w:rsidR="003959A2" w:rsidRPr="005300CF">
        <w:t xml:space="preserve">e a thorough set of data on sports </w:t>
      </w:r>
      <w:r w:rsidR="00273B13" w:rsidRPr="005300CF">
        <w:t>and recreat</w:t>
      </w:r>
      <w:r w:rsidR="003959A2" w:rsidRPr="005300CF">
        <w:t xml:space="preserve">ion-related concussions among </w:t>
      </w:r>
      <w:r w:rsidRPr="005300CF">
        <w:t>those aged</w:t>
      </w:r>
      <w:r w:rsidR="003959A2" w:rsidRPr="005300CF">
        <w:t xml:space="preserve"> five to 21 years</w:t>
      </w:r>
      <w:r w:rsidR="00273B13" w:rsidRPr="005300CF">
        <w:t>.</w:t>
      </w:r>
      <w:r w:rsidRPr="005300CF">
        <w:t xml:space="preserve"> </w:t>
      </w:r>
      <w:r w:rsidR="00DD17DF" w:rsidRPr="005300CF">
        <w:rPr>
          <w:b/>
        </w:rPr>
        <w:t xml:space="preserve">To </w:t>
      </w:r>
      <w:r w:rsidR="00273B13" w:rsidRPr="005300CF">
        <w:rPr>
          <w:b/>
        </w:rPr>
        <w:t xml:space="preserve">meet this goal, we request an increase of $5,000,000 in </w:t>
      </w:r>
      <w:r w:rsidR="001D29B2" w:rsidRPr="005300CF">
        <w:rPr>
          <w:b/>
        </w:rPr>
        <w:t xml:space="preserve">the </w:t>
      </w:r>
      <w:r w:rsidR="00273B13" w:rsidRPr="005300CF">
        <w:rPr>
          <w:b/>
        </w:rPr>
        <w:t xml:space="preserve">CDC budget to </w:t>
      </w:r>
      <w:r w:rsidR="00DD17DF" w:rsidRPr="005300CF">
        <w:rPr>
          <w:b/>
        </w:rPr>
        <w:t xml:space="preserve">establish and </w:t>
      </w:r>
      <w:r w:rsidRPr="005300CF">
        <w:rPr>
          <w:b/>
        </w:rPr>
        <w:t>run</w:t>
      </w:r>
      <w:r w:rsidR="00DD17DF" w:rsidRPr="005300CF">
        <w:rPr>
          <w:b/>
        </w:rPr>
        <w:t xml:space="preserve"> a national surveillance system to accurately determine the incidence of concussions, particularly among the most vulnerable of Americans—our children and youth</w:t>
      </w:r>
      <w:r w:rsidR="00273B13" w:rsidRPr="005300CF">
        <w:rPr>
          <w:b/>
        </w:rPr>
        <w:t>.</w:t>
      </w:r>
      <w:r w:rsidRPr="005300CF">
        <w:rPr>
          <w:b/>
        </w:rPr>
        <w:t xml:space="preserve"> </w:t>
      </w:r>
    </w:p>
    <w:p w:rsidR="00AD3C29" w:rsidRPr="005300CF" w:rsidRDefault="00AD3C29" w:rsidP="003959A2">
      <w:pPr>
        <w:tabs>
          <w:tab w:val="left" w:pos="5040"/>
        </w:tabs>
        <w:autoSpaceDE w:val="0"/>
        <w:autoSpaceDN w:val="0"/>
        <w:adjustRightInd w:val="0"/>
      </w:pPr>
    </w:p>
    <w:p w:rsidR="00AD3C29" w:rsidRPr="005300CF" w:rsidRDefault="00256CE7" w:rsidP="003959A2">
      <w:r w:rsidRPr="005300CF">
        <w:rPr>
          <w:color w:val="000000"/>
        </w:rPr>
        <w:lastRenderedPageBreak/>
        <w:t xml:space="preserve">The TBI Act authorizes the </w:t>
      </w:r>
      <w:smartTag w:uri="urn:schemas-microsoft-com:office:smarttags" w:element="stockticker">
        <w:r w:rsidRPr="005300CF">
          <w:rPr>
            <w:color w:val="000000"/>
          </w:rPr>
          <w:t>HHS</w:t>
        </w:r>
      </w:smartTag>
      <w:r w:rsidR="00D858E5" w:rsidRPr="005300CF">
        <w:t xml:space="preserve"> to </w:t>
      </w:r>
      <w:r w:rsidR="001736F9" w:rsidRPr="005300CF">
        <w:t xml:space="preserve">award grants to </w:t>
      </w:r>
      <w:r w:rsidRPr="005300CF">
        <w:t>states, American Indian Consortia and territories to improve access to service delivery</w:t>
      </w:r>
      <w:r w:rsidR="001736F9" w:rsidRPr="005300CF">
        <w:t xml:space="preserve">, and </w:t>
      </w:r>
      <w:r w:rsidRPr="005300CF">
        <w:t xml:space="preserve">state Protection and Advocacy (P&amp;A) </w:t>
      </w:r>
      <w:r w:rsidR="001736F9" w:rsidRPr="005300CF">
        <w:t>s</w:t>
      </w:r>
      <w:r w:rsidRPr="005300CF">
        <w:t xml:space="preserve">ystems to </w:t>
      </w:r>
      <w:r w:rsidR="001736F9" w:rsidRPr="005300CF">
        <w:t xml:space="preserve">include individuals with TBI in their </w:t>
      </w:r>
      <w:r w:rsidRPr="005300CF">
        <w:t xml:space="preserve">advocacy services. For </w:t>
      </w:r>
      <w:r w:rsidR="001736F9" w:rsidRPr="005300CF">
        <w:t>nearly two decades,</w:t>
      </w:r>
      <w:r w:rsidRPr="005300CF">
        <w:t xml:space="preserve"> the Federal TBI State Grant Program has supported state efforts to address the needs of persons with brain injury and their families and to </w:t>
      </w:r>
      <w:r w:rsidR="001736F9" w:rsidRPr="005300CF">
        <w:t xml:space="preserve">improve </w:t>
      </w:r>
      <w:r w:rsidRPr="005300CF">
        <w:t xml:space="preserve">and </w:t>
      </w:r>
      <w:r w:rsidR="001736F9" w:rsidRPr="005300CF">
        <w:t xml:space="preserve">expand </w:t>
      </w:r>
      <w:r w:rsidRPr="005300CF">
        <w:t>services to underserved populations</w:t>
      </w:r>
      <w:r w:rsidR="001736F9" w:rsidRPr="005300CF">
        <w:t>,</w:t>
      </w:r>
      <w:r w:rsidRPr="005300CF">
        <w:t xml:space="preserve"> including </w:t>
      </w:r>
      <w:r w:rsidR="001736F9" w:rsidRPr="005300CF">
        <w:t>youth,</w:t>
      </w:r>
      <w:r w:rsidRPr="005300CF">
        <w:t xml:space="preserve"> veterans</w:t>
      </w:r>
      <w:r w:rsidR="001736F9" w:rsidRPr="005300CF">
        <w:t>,</w:t>
      </w:r>
      <w:r w:rsidRPr="005300CF">
        <w:t xml:space="preserve"> and individuals with co-occurring conditions</w:t>
      </w:r>
      <w:r w:rsidR="001736F9" w:rsidRPr="005300CF">
        <w:t xml:space="preserve">. </w:t>
      </w:r>
    </w:p>
    <w:p w:rsidR="00AD3C29" w:rsidRPr="005300CF" w:rsidRDefault="00AD3C29" w:rsidP="003959A2">
      <w:pPr>
        <w:rPr>
          <w:highlight w:val="yellow"/>
        </w:rPr>
      </w:pPr>
    </w:p>
    <w:p w:rsidR="00AD3C29" w:rsidRPr="005300CF" w:rsidRDefault="00256CE7" w:rsidP="003959A2">
      <w:pPr>
        <w:rPr>
          <w:b/>
        </w:rPr>
      </w:pPr>
      <w:r w:rsidRPr="005300CF">
        <w:t>In FY</w:t>
      </w:r>
      <w:r w:rsidR="001736F9" w:rsidRPr="005300CF">
        <w:t xml:space="preserve"> </w:t>
      </w:r>
      <w:r w:rsidRPr="005300CF">
        <w:t xml:space="preserve">2009, the number of state grant awards </w:t>
      </w:r>
      <w:r w:rsidR="00D858E5" w:rsidRPr="005300CF">
        <w:t xml:space="preserve">was reduced </w:t>
      </w:r>
      <w:r w:rsidRPr="005300CF">
        <w:t>to 15</w:t>
      </w:r>
      <w:r w:rsidR="00FF3A9A" w:rsidRPr="005300CF">
        <w:t xml:space="preserve"> </w:t>
      </w:r>
      <w:r w:rsidRPr="005300CF">
        <w:t>to increase each aw</w:t>
      </w:r>
      <w:r w:rsidR="00CB17D2" w:rsidRPr="005300CF">
        <w:t xml:space="preserve">ard from $118,000 to $250,000. </w:t>
      </w:r>
      <w:r w:rsidR="001736F9" w:rsidRPr="005300CF">
        <w:t xml:space="preserve">As a result, </w:t>
      </w:r>
      <w:r w:rsidRPr="005300CF">
        <w:t xml:space="preserve">many states that had participated in the program in past years </w:t>
      </w:r>
      <w:r w:rsidR="001736F9" w:rsidRPr="005300CF">
        <w:t>were</w:t>
      </w:r>
      <w:r w:rsidRPr="005300CF">
        <w:t xml:space="preserve"> forced to </w:t>
      </w:r>
      <w:proofErr w:type="gramStart"/>
      <w:r w:rsidRPr="005300CF">
        <w:t>close down</w:t>
      </w:r>
      <w:proofErr w:type="gramEnd"/>
      <w:r w:rsidRPr="005300CF">
        <w:t xml:space="preserve"> their operations, leaving many </w:t>
      </w:r>
      <w:r w:rsidR="001736F9" w:rsidRPr="005300CF">
        <w:t xml:space="preserve">without access brain injury care. </w:t>
      </w:r>
      <w:r w:rsidR="009226CB" w:rsidRPr="005300CF">
        <w:t xml:space="preserve">Increased funding </w:t>
      </w:r>
      <w:r w:rsidR="001736F9" w:rsidRPr="005300CF">
        <w:t>for</w:t>
      </w:r>
      <w:r w:rsidR="009226CB" w:rsidRPr="005300CF">
        <w:t xml:space="preserve"> the program </w:t>
      </w:r>
      <w:r w:rsidR="009226CB" w:rsidRPr="005300CF">
        <w:rPr>
          <w:bCs/>
          <w:color w:val="000000"/>
        </w:rPr>
        <w:t>will provide resources</w:t>
      </w:r>
      <w:r w:rsidRPr="005300CF">
        <w:rPr>
          <w:bCs/>
          <w:color w:val="000000"/>
        </w:rPr>
        <w:t xml:space="preserve"> necessary </w:t>
      </w:r>
      <w:r w:rsidR="00CB17D2" w:rsidRPr="005300CF">
        <w:rPr>
          <w:bCs/>
          <w:color w:val="000000"/>
        </w:rPr>
        <w:t xml:space="preserve">to sustain </w:t>
      </w:r>
      <w:r w:rsidR="00C34C4A" w:rsidRPr="005300CF">
        <w:rPr>
          <w:bCs/>
          <w:color w:val="000000"/>
        </w:rPr>
        <w:t xml:space="preserve">the grants </w:t>
      </w:r>
      <w:r w:rsidR="001736F9" w:rsidRPr="005300CF">
        <w:rPr>
          <w:bCs/>
          <w:color w:val="000000"/>
        </w:rPr>
        <w:t>that</w:t>
      </w:r>
      <w:r w:rsidR="00C34C4A" w:rsidRPr="005300CF">
        <w:rPr>
          <w:bCs/>
          <w:color w:val="000000"/>
        </w:rPr>
        <w:t xml:space="preserve"> 20</w:t>
      </w:r>
      <w:r w:rsidRPr="005300CF">
        <w:rPr>
          <w:bCs/>
          <w:color w:val="000000"/>
        </w:rPr>
        <w:t xml:space="preserve"> stat</w:t>
      </w:r>
      <w:r w:rsidR="00CB17D2" w:rsidRPr="005300CF">
        <w:rPr>
          <w:bCs/>
          <w:color w:val="000000"/>
        </w:rPr>
        <w:t xml:space="preserve">es currently </w:t>
      </w:r>
      <w:r w:rsidR="001736F9" w:rsidRPr="005300CF">
        <w:rPr>
          <w:bCs/>
          <w:color w:val="000000"/>
        </w:rPr>
        <w:t>receive</w:t>
      </w:r>
      <w:r w:rsidRPr="005300CF">
        <w:rPr>
          <w:bCs/>
          <w:color w:val="000000"/>
        </w:rPr>
        <w:t xml:space="preserve"> and </w:t>
      </w:r>
      <w:r w:rsidR="001736F9" w:rsidRPr="005300CF">
        <w:rPr>
          <w:bCs/>
          <w:color w:val="000000"/>
        </w:rPr>
        <w:t>expand to</w:t>
      </w:r>
      <w:r w:rsidR="001D29B2" w:rsidRPr="005300CF">
        <w:rPr>
          <w:bCs/>
          <w:color w:val="000000"/>
        </w:rPr>
        <w:t xml:space="preserve"> additional states</w:t>
      </w:r>
      <w:r w:rsidR="001D29B2" w:rsidRPr="005300CF">
        <w:rPr>
          <w:bCs/>
        </w:rPr>
        <w:t xml:space="preserve">. </w:t>
      </w:r>
      <w:r w:rsidR="001D29B2" w:rsidRPr="005300CF">
        <w:rPr>
          <w:b/>
          <w:bCs/>
          <w:color w:val="000000"/>
        </w:rPr>
        <w:t xml:space="preserve">This year, we respectfully request </w:t>
      </w:r>
      <w:r w:rsidR="001D29B2" w:rsidRPr="005300CF">
        <w:rPr>
          <w:b/>
          <w:bCs/>
        </w:rPr>
        <w:t xml:space="preserve">increased funding in the amount of $5,000,000 for an additional 20 </w:t>
      </w:r>
      <w:r w:rsidR="00FF3A9A" w:rsidRPr="005300CF">
        <w:rPr>
          <w:b/>
          <w:bCs/>
        </w:rPr>
        <w:t>s</w:t>
      </w:r>
      <w:r w:rsidR="001D29B2" w:rsidRPr="005300CF">
        <w:rPr>
          <w:b/>
          <w:bCs/>
        </w:rPr>
        <w:t xml:space="preserve">tate grants, which would expand the total number of </w:t>
      </w:r>
      <w:r w:rsidR="00FF3A9A" w:rsidRPr="005300CF">
        <w:rPr>
          <w:b/>
          <w:bCs/>
        </w:rPr>
        <w:t>s</w:t>
      </w:r>
      <w:r w:rsidR="001D29B2" w:rsidRPr="005300CF">
        <w:rPr>
          <w:b/>
          <w:bCs/>
        </w:rPr>
        <w:t>tate grants to 39</w:t>
      </w:r>
      <w:r w:rsidR="001D29B2" w:rsidRPr="005300CF">
        <w:rPr>
          <w:b/>
          <w:bCs/>
          <w:color w:val="000000"/>
        </w:rPr>
        <w:t xml:space="preserve"> </w:t>
      </w:r>
      <w:r w:rsidR="0052405E" w:rsidRPr="005300CF">
        <w:rPr>
          <w:b/>
          <w:bCs/>
          <w:color w:val="000000"/>
        </w:rPr>
        <w:t xml:space="preserve">bringing the total </w:t>
      </w:r>
      <w:r w:rsidR="00FF3A9A" w:rsidRPr="005300CF">
        <w:rPr>
          <w:b/>
          <w:bCs/>
          <w:color w:val="000000"/>
        </w:rPr>
        <w:t>s</w:t>
      </w:r>
      <w:r w:rsidR="0052405E" w:rsidRPr="005300CF">
        <w:rPr>
          <w:b/>
          <w:bCs/>
          <w:color w:val="000000"/>
        </w:rPr>
        <w:t xml:space="preserve">tate </w:t>
      </w:r>
      <w:r w:rsidR="001D29B2" w:rsidRPr="005300CF">
        <w:rPr>
          <w:b/>
          <w:bCs/>
          <w:color w:val="000000"/>
        </w:rPr>
        <w:t>grant allocation to just over $11</w:t>
      </w:r>
      <w:r w:rsidR="0052405E" w:rsidRPr="005300CF">
        <w:rPr>
          <w:b/>
          <w:bCs/>
          <w:color w:val="000000"/>
        </w:rPr>
        <w:t>,000,000.</w:t>
      </w:r>
      <w:r w:rsidR="001736F9" w:rsidRPr="005300CF">
        <w:rPr>
          <w:b/>
          <w:bCs/>
          <w:color w:val="000000"/>
        </w:rPr>
        <w:t xml:space="preserve"> </w:t>
      </w:r>
    </w:p>
    <w:p w:rsidR="00AD3C29" w:rsidRPr="005300CF" w:rsidRDefault="00AD3C29" w:rsidP="003959A2">
      <w:pPr>
        <w:rPr>
          <w:bCs/>
          <w:color w:val="000000"/>
        </w:rPr>
      </w:pPr>
    </w:p>
    <w:p w:rsidR="00AD3C29" w:rsidRPr="005300CF" w:rsidRDefault="00C22C98" w:rsidP="003959A2">
      <w:pPr>
        <w:rPr>
          <w:b/>
        </w:rPr>
      </w:pPr>
      <w:r w:rsidRPr="005300CF">
        <w:rPr>
          <w:bCs/>
        </w:rPr>
        <w:t>T</w:t>
      </w:r>
      <w:r w:rsidR="00256CE7" w:rsidRPr="005300CF">
        <w:rPr>
          <w:bCs/>
        </w:rPr>
        <w:t xml:space="preserve">he TBI </w:t>
      </w:r>
      <w:r w:rsidRPr="005300CF">
        <w:t>Protection and Advocacy (</w:t>
      </w:r>
      <w:r w:rsidR="00256CE7" w:rsidRPr="005300CF">
        <w:rPr>
          <w:bCs/>
        </w:rPr>
        <w:t>P&amp;A</w:t>
      </w:r>
      <w:r w:rsidRPr="005300CF">
        <w:rPr>
          <w:bCs/>
        </w:rPr>
        <w:t>)</w:t>
      </w:r>
      <w:r w:rsidR="00256CE7" w:rsidRPr="005300CF">
        <w:rPr>
          <w:bCs/>
        </w:rPr>
        <w:t xml:space="preserve"> Program provides funding </w:t>
      </w:r>
      <w:r w:rsidRPr="005300CF">
        <w:rPr>
          <w:bCs/>
        </w:rPr>
        <w:t>for</w:t>
      </w:r>
      <w:r w:rsidR="00256CE7" w:rsidRPr="005300CF">
        <w:rPr>
          <w:bCs/>
        </w:rPr>
        <w:t xml:space="preserve"> </w:t>
      </w:r>
      <w:r w:rsidRPr="005300CF">
        <w:rPr>
          <w:bCs/>
        </w:rPr>
        <w:t>every state to protect</w:t>
      </w:r>
      <w:r w:rsidR="00256CE7" w:rsidRPr="005300CF">
        <w:t xml:space="preserve"> the legal rights of individuals with TBI. State P&amp;As provide a wide range of activities including </w:t>
      </w:r>
      <w:r w:rsidRPr="005300CF">
        <w:t xml:space="preserve">self-advocacy </w:t>
      </w:r>
      <w:r w:rsidR="00256CE7" w:rsidRPr="005300CF">
        <w:t>training</w:t>
      </w:r>
      <w:r w:rsidRPr="005300CF">
        <w:t xml:space="preserve">, outreach, information, </w:t>
      </w:r>
      <w:r w:rsidR="00256CE7" w:rsidRPr="005300CF">
        <w:t>referral</w:t>
      </w:r>
      <w:r w:rsidRPr="005300CF">
        <w:t>,</w:t>
      </w:r>
      <w:r w:rsidR="00256CE7" w:rsidRPr="005300CF">
        <w:t xml:space="preserve"> and legal assistance to people residing in nursing homes</w:t>
      </w:r>
      <w:r w:rsidR="00FF3A9A" w:rsidRPr="005300CF">
        <w:t>,</w:t>
      </w:r>
      <w:r w:rsidR="00256CE7" w:rsidRPr="005300CF">
        <w:t xml:space="preserve"> </w:t>
      </w:r>
      <w:r w:rsidRPr="005300CF">
        <w:t>veterans</w:t>
      </w:r>
      <w:r w:rsidR="00256CE7" w:rsidRPr="005300CF">
        <w:t xml:space="preserve"> seeking benefits</w:t>
      </w:r>
      <w:r w:rsidR="00FF3A9A" w:rsidRPr="005300CF">
        <w:t>,</w:t>
      </w:r>
      <w:r w:rsidR="00256CE7" w:rsidRPr="005300CF">
        <w:t xml:space="preserve"> and students who need educational services.</w:t>
      </w:r>
      <w:r w:rsidRPr="005300CF">
        <w:t xml:space="preserve"> Effective P&amp;A services for people with TBI is needed to help reduce government expenditures and increase productivity, independence, and community integration. </w:t>
      </w:r>
      <w:r w:rsidR="00273B13" w:rsidRPr="005300CF">
        <w:rPr>
          <w:b/>
        </w:rPr>
        <w:t xml:space="preserve">We </w:t>
      </w:r>
      <w:r w:rsidR="00A72588" w:rsidRPr="005300CF">
        <w:rPr>
          <w:b/>
        </w:rPr>
        <w:t>request $6</w:t>
      </w:r>
      <w:r w:rsidR="00273B13" w:rsidRPr="005300CF">
        <w:rPr>
          <w:b/>
        </w:rPr>
        <w:t xml:space="preserve">,000,000 </w:t>
      </w:r>
      <w:r w:rsidRPr="005300CF">
        <w:rPr>
          <w:b/>
        </w:rPr>
        <w:t>for</w:t>
      </w:r>
      <w:r w:rsidR="00273B13" w:rsidRPr="005300CF">
        <w:rPr>
          <w:b/>
        </w:rPr>
        <w:t xml:space="preserve"> the TBI P&amp;A program </w:t>
      </w:r>
      <w:r w:rsidRPr="005300CF">
        <w:rPr>
          <w:b/>
        </w:rPr>
        <w:t>to</w:t>
      </w:r>
      <w:r w:rsidR="00273B13" w:rsidRPr="005300CF">
        <w:rPr>
          <w:b/>
        </w:rPr>
        <w:t xml:space="preserve"> serve more individuals in each state.</w:t>
      </w:r>
      <w:r w:rsidRPr="005300CF">
        <w:rPr>
          <w:b/>
        </w:rPr>
        <w:t xml:space="preserve"> </w:t>
      </w:r>
    </w:p>
    <w:p w:rsidR="00AD3C29" w:rsidRPr="005300CF" w:rsidRDefault="00AD3C29" w:rsidP="003959A2"/>
    <w:p w:rsidR="007A0295" w:rsidRPr="005300CF" w:rsidRDefault="00501964" w:rsidP="005300CF">
      <w:pPr>
        <w:pStyle w:val="BodyText"/>
        <w:rPr>
          <w:sz w:val="24"/>
          <w:szCs w:val="24"/>
        </w:rPr>
      </w:pPr>
      <w:r w:rsidRPr="005300CF">
        <w:rPr>
          <w:sz w:val="24"/>
          <w:szCs w:val="24"/>
        </w:rPr>
        <w:t xml:space="preserve">Funding for the TBI Model Systems, </w:t>
      </w:r>
      <w:r w:rsidR="00C22C98" w:rsidRPr="005300CF">
        <w:rPr>
          <w:sz w:val="24"/>
          <w:szCs w:val="24"/>
        </w:rPr>
        <w:t>administered</w:t>
      </w:r>
      <w:r w:rsidRPr="005300CF">
        <w:rPr>
          <w:sz w:val="24"/>
          <w:szCs w:val="24"/>
        </w:rPr>
        <w:t xml:space="preserve"> by NIDILRR in the Administration for Community Living (ACL), is needed to maintain and build upon the 16 TBI Model Systems research centers across the country. The TBI Model System</w:t>
      </w:r>
      <w:r w:rsidR="00C22C98" w:rsidRPr="005300CF">
        <w:rPr>
          <w:sz w:val="24"/>
          <w:szCs w:val="24"/>
        </w:rPr>
        <w:t xml:space="preserve">s of Care program is a </w:t>
      </w:r>
      <w:r w:rsidRPr="005300CF">
        <w:rPr>
          <w:sz w:val="24"/>
          <w:szCs w:val="24"/>
        </w:rPr>
        <w:t xml:space="preserve">national network of </w:t>
      </w:r>
      <w:r w:rsidR="00C22C98" w:rsidRPr="005300CF">
        <w:rPr>
          <w:sz w:val="24"/>
          <w:szCs w:val="24"/>
        </w:rPr>
        <w:t xml:space="preserve">research </w:t>
      </w:r>
      <w:r w:rsidRPr="005300CF">
        <w:rPr>
          <w:sz w:val="24"/>
          <w:szCs w:val="24"/>
        </w:rPr>
        <w:t>expertise in the field of TBI</w:t>
      </w:r>
      <w:r w:rsidR="002E45DA" w:rsidRPr="005300CF">
        <w:rPr>
          <w:sz w:val="24"/>
          <w:szCs w:val="24"/>
        </w:rPr>
        <w:t xml:space="preserve">. </w:t>
      </w:r>
      <w:r w:rsidRPr="005300CF">
        <w:rPr>
          <w:sz w:val="24"/>
          <w:szCs w:val="24"/>
        </w:rPr>
        <w:t xml:space="preserve">The TBI Model Systems are the only source of non-proprietary longitudinal data on </w:t>
      </w:r>
      <w:r w:rsidR="00C22C98" w:rsidRPr="005300CF">
        <w:rPr>
          <w:sz w:val="24"/>
          <w:szCs w:val="24"/>
        </w:rPr>
        <w:t>the effects of</w:t>
      </w:r>
      <w:r w:rsidRPr="005300CF">
        <w:rPr>
          <w:sz w:val="24"/>
          <w:szCs w:val="24"/>
        </w:rPr>
        <w:t xml:space="preserve"> brain injury. They are a key source of evidence-based medicine, and serve as a “proving </w:t>
      </w:r>
      <w:r w:rsidR="005300CF" w:rsidRPr="005300CF">
        <w:rPr>
          <w:sz w:val="24"/>
          <w:szCs w:val="24"/>
        </w:rPr>
        <w:t>ground” for future researchers. G</w:t>
      </w:r>
      <w:r w:rsidR="007A0295" w:rsidRPr="005300CF">
        <w:rPr>
          <w:sz w:val="24"/>
          <w:szCs w:val="24"/>
        </w:rPr>
        <w:t xml:space="preserve">iven the national importance of this research program, the TBI Model Systems </w:t>
      </w:r>
      <w:r w:rsidR="005300CF" w:rsidRPr="005300CF">
        <w:rPr>
          <w:sz w:val="24"/>
          <w:szCs w:val="24"/>
        </w:rPr>
        <w:t>should receive “</w:t>
      </w:r>
      <w:r w:rsidR="007A0295" w:rsidRPr="005300CF">
        <w:rPr>
          <w:sz w:val="24"/>
          <w:szCs w:val="24"/>
        </w:rPr>
        <w:t>l</w:t>
      </w:r>
      <w:r w:rsidR="005300CF" w:rsidRPr="005300CF">
        <w:rPr>
          <w:sz w:val="24"/>
          <w:szCs w:val="24"/>
        </w:rPr>
        <w:t>ine-item”</w:t>
      </w:r>
      <w:r w:rsidR="007A0295" w:rsidRPr="005300CF">
        <w:rPr>
          <w:sz w:val="24"/>
          <w:szCs w:val="24"/>
        </w:rPr>
        <w:t xml:space="preserve"> status </w:t>
      </w:r>
      <w:r w:rsidR="005300CF" w:rsidRPr="005300CF">
        <w:rPr>
          <w:sz w:val="24"/>
          <w:szCs w:val="24"/>
        </w:rPr>
        <w:t>in</w:t>
      </w:r>
      <w:r w:rsidR="007A0295" w:rsidRPr="005300CF">
        <w:rPr>
          <w:sz w:val="24"/>
          <w:szCs w:val="24"/>
        </w:rPr>
        <w:t xml:space="preserve"> the NIDILRR budget. </w:t>
      </w:r>
      <w:r w:rsidR="007A0295" w:rsidRPr="005300CF">
        <w:rPr>
          <w:b/>
          <w:sz w:val="24"/>
          <w:szCs w:val="24"/>
        </w:rPr>
        <w:t xml:space="preserve">Over the next 5 years, the Congressional Brain Injury Task Force requests </w:t>
      </w:r>
      <w:r w:rsidR="005300CF">
        <w:rPr>
          <w:b/>
          <w:sz w:val="24"/>
          <w:szCs w:val="24"/>
        </w:rPr>
        <w:t>an increase of</w:t>
      </w:r>
      <w:r w:rsidR="007A0295" w:rsidRPr="005300CF">
        <w:rPr>
          <w:b/>
          <w:sz w:val="24"/>
          <w:szCs w:val="24"/>
        </w:rPr>
        <w:t xml:space="preserve"> $15 million to expand the TBI Model Systems program:</w:t>
      </w:r>
      <w:r w:rsidR="005300CF" w:rsidRPr="005300CF">
        <w:rPr>
          <w:b/>
          <w:sz w:val="24"/>
          <w:szCs w:val="24"/>
        </w:rPr>
        <w:t xml:space="preserve"> </w:t>
      </w:r>
    </w:p>
    <w:p w:rsidR="007A0295" w:rsidRPr="005300CF" w:rsidRDefault="007A0295" w:rsidP="003959A2">
      <w:pPr>
        <w:pStyle w:val="ListParagraph"/>
        <w:numPr>
          <w:ilvl w:val="0"/>
          <w:numId w:val="3"/>
        </w:numPr>
      </w:pPr>
      <w:r w:rsidRPr="005300CF">
        <w:t>Increase the number of multi</w:t>
      </w:r>
      <w:r w:rsidR="00075F63">
        <w:t>-</w:t>
      </w:r>
      <w:r w:rsidRPr="005300CF">
        <w:t>center TBI Model Systems Collaborative Research projects from one to three, eac</w:t>
      </w:r>
      <w:r w:rsidR="005300CF">
        <w:t xml:space="preserve">h with an annual budget of $1 </w:t>
      </w:r>
      <w:r w:rsidRPr="005300CF">
        <w:t>million</w:t>
      </w:r>
      <w:r w:rsidR="002E45DA" w:rsidRPr="005300CF">
        <w:t>;</w:t>
      </w:r>
      <w:r w:rsidR="005300CF">
        <w:t xml:space="preserve"> </w:t>
      </w:r>
    </w:p>
    <w:p w:rsidR="007A0295" w:rsidRPr="005300CF" w:rsidRDefault="007A0295" w:rsidP="003959A2">
      <w:pPr>
        <w:pStyle w:val="ListParagraph"/>
        <w:numPr>
          <w:ilvl w:val="0"/>
          <w:numId w:val="3"/>
        </w:numPr>
      </w:pPr>
      <w:r w:rsidRPr="005300CF">
        <w:t>Increase the number of competitively funded centers from 16 to 18 while increasing the per center support by $200,000; and</w:t>
      </w:r>
      <w:r w:rsidR="005300CF">
        <w:t xml:space="preserve"> </w:t>
      </w:r>
    </w:p>
    <w:p w:rsidR="007A0295" w:rsidRPr="005300CF" w:rsidRDefault="007A0295" w:rsidP="003959A2">
      <w:pPr>
        <w:pStyle w:val="ListParagraph"/>
        <w:numPr>
          <w:ilvl w:val="0"/>
          <w:numId w:val="3"/>
        </w:numPr>
      </w:pPr>
      <w:r w:rsidRPr="005300CF">
        <w:t>Increase funding for the National Data and Statistical Center by $100,000 annually to allow all participants to be followed over their lifetimes.</w:t>
      </w:r>
      <w:r w:rsidR="005300CF">
        <w:t xml:space="preserve"> </w:t>
      </w:r>
    </w:p>
    <w:p w:rsidR="00AD3C29" w:rsidRPr="005300CF" w:rsidRDefault="00AD3C29" w:rsidP="003959A2"/>
    <w:p w:rsidR="00AD3C29" w:rsidRPr="005300CF" w:rsidRDefault="00256CE7" w:rsidP="003959A2">
      <w:r w:rsidRPr="005300CF">
        <w:t xml:space="preserve">We </w:t>
      </w:r>
      <w:r w:rsidR="005300CF">
        <w:t xml:space="preserve">thank the Committee for its past support of TBI and respectfully request that you fund these vital programs in FY 2019 </w:t>
      </w:r>
      <w:r w:rsidRPr="005300CF">
        <w:t>to further data collection, improve medical care, assist</w:t>
      </w:r>
      <w:r w:rsidR="00F424D6" w:rsidRPr="005300CF">
        <w:t xml:space="preserve"> states in coordinating systems</w:t>
      </w:r>
      <w:r w:rsidRPr="005300CF">
        <w:t xml:space="preserve">, </w:t>
      </w:r>
      <w:r w:rsidR="005300CF" w:rsidRPr="005300CF">
        <w:t>bolster vital research</w:t>
      </w:r>
      <w:r w:rsidR="005300CF">
        <w:t xml:space="preserve">, and </w:t>
      </w:r>
      <w:r w:rsidRPr="005300CF">
        <w:t>protect</w:t>
      </w:r>
      <w:r w:rsidR="005300CF">
        <w:t xml:space="preserve"> the rights of those living with TBI</w:t>
      </w:r>
      <w:r w:rsidRPr="005300CF">
        <w:t>.</w:t>
      </w:r>
      <w:r w:rsidRPr="005300CF" w:rsidDel="00BB4217">
        <w:t xml:space="preserve"> </w:t>
      </w:r>
    </w:p>
    <w:p w:rsidR="00256CE7" w:rsidRPr="005300CF" w:rsidRDefault="00256CE7" w:rsidP="003959A2">
      <w:pPr>
        <w:tabs>
          <w:tab w:val="left" w:pos="5040"/>
        </w:tabs>
        <w:autoSpaceDE w:val="0"/>
        <w:autoSpaceDN w:val="0"/>
        <w:adjustRightInd w:val="0"/>
      </w:pPr>
    </w:p>
    <w:p w:rsidR="00DA7A52" w:rsidRPr="005300CF" w:rsidRDefault="00DA7A52" w:rsidP="003959A2">
      <w:pPr>
        <w:tabs>
          <w:tab w:val="left" w:pos="5040"/>
        </w:tabs>
        <w:autoSpaceDE w:val="0"/>
        <w:autoSpaceDN w:val="0"/>
        <w:adjustRightInd w:val="0"/>
      </w:pPr>
    </w:p>
    <w:p w:rsidR="00DA7A52" w:rsidRPr="005300CF" w:rsidRDefault="00DA7A52" w:rsidP="003959A2">
      <w:pPr>
        <w:tabs>
          <w:tab w:val="left" w:pos="5040"/>
        </w:tabs>
        <w:autoSpaceDE w:val="0"/>
        <w:autoSpaceDN w:val="0"/>
        <w:adjustRightInd w:val="0"/>
        <w:jc w:val="center"/>
      </w:pPr>
      <w:r w:rsidRPr="005300CF">
        <w:t>Sincerely,</w:t>
      </w:r>
      <w:r w:rsidR="005300CF">
        <w:t xml:space="preserve"> </w:t>
      </w:r>
    </w:p>
    <w:p w:rsidR="00DA7A52" w:rsidRPr="005300CF" w:rsidRDefault="00DA7A52" w:rsidP="003959A2">
      <w:pPr>
        <w:tabs>
          <w:tab w:val="left" w:pos="5040"/>
        </w:tabs>
        <w:autoSpaceDE w:val="0"/>
        <w:autoSpaceDN w:val="0"/>
        <w:adjustRightInd w:val="0"/>
      </w:pPr>
    </w:p>
    <w:p w:rsidR="00DA7A52" w:rsidRPr="005300CF" w:rsidRDefault="00DA7A52" w:rsidP="003959A2">
      <w:pPr>
        <w:tabs>
          <w:tab w:val="left" w:pos="5040"/>
        </w:tabs>
        <w:autoSpaceDE w:val="0"/>
        <w:autoSpaceDN w:val="0"/>
        <w:adjustRightInd w:val="0"/>
      </w:pPr>
    </w:p>
    <w:p w:rsidR="00DA7A52" w:rsidRPr="005300CF" w:rsidRDefault="00DA7A52" w:rsidP="003959A2">
      <w:pPr>
        <w:tabs>
          <w:tab w:val="left" w:pos="5040"/>
        </w:tabs>
        <w:autoSpaceDE w:val="0"/>
        <w:autoSpaceDN w:val="0"/>
        <w:adjustRightInd w:val="0"/>
      </w:pPr>
    </w:p>
    <w:p w:rsidR="00DA7A52" w:rsidRPr="005300CF" w:rsidRDefault="003959A2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_________________________</w:t>
      </w:r>
      <w:r w:rsidRPr="005300CF">
        <w:tab/>
      </w:r>
      <w:r w:rsidRPr="005300CF">
        <w:tab/>
        <w:t>_________________________</w:t>
      </w:r>
    </w:p>
    <w:p w:rsidR="003F184F" w:rsidRPr="005300CF" w:rsidRDefault="00DA7A52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>Bill Pascrell, Jr.</w:t>
      </w:r>
      <w:r w:rsidR="003959A2" w:rsidRPr="005300CF">
        <w:t xml:space="preserve"> </w:t>
      </w:r>
      <w:bookmarkStart w:id="0" w:name="_GoBack"/>
      <w:bookmarkEnd w:id="0"/>
      <w:r w:rsidR="003959A2" w:rsidRPr="005300CF">
        <w:tab/>
      </w:r>
      <w:r w:rsidR="003959A2" w:rsidRPr="005300CF">
        <w:tab/>
        <w:t xml:space="preserve">Thomas J. Rooney </w:t>
      </w:r>
      <w:r w:rsidRPr="005300CF">
        <w:tab/>
      </w:r>
      <w:r w:rsidRPr="005300CF">
        <w:tab/>
      </w:r>
    </w:p>
    <w:p w:rsidR="004F261E" w:rsidRPr="005300CF" w:rsidRDefault="003959A2" w:rsidP="003959A2">
      <w:pPr>
        <w:tabs>
          <w:tab w:val="left" w:pos="5040"/>
        </w:tabs>
        <w:autoSpaceDE w:val="0"/>
        <w:autoSpaceDN w:val="0"/>
        <w:adjustRightInd w:val="0"/>
      </w:pPr>
      <w:r w:rsidRPr="005300CF">
        <w:t xml:space="preserve">Member of Congress </w:t>
      </w:r>
      <w:r w:rsidRPr="005300CF">
        <w:tab/>
      </w:r>
      <w:r w:rsidRPr="005300CF">
        <w:tab/>
        <w:t xml:space="preserve">Member of Congress </w:t>
      </w:r>
    </w:p>
    <w:p w:rsidR="003959A2" w:rsidRPr="005300CF" w:rsidRDefault="003959A2" w:rsidP="003959A2">
      <w:pPr>
        <w:tabs>
          <w:tab w:val="left" w:pos="5040"/>
        </w:tabs>
        <w:autoSpaceDE w:val="0"/>
        <w:autoSpaceDN w:val="0"/>
        <w:adjustRightInd w:val="0"/>
      </w:pPr>
    </w:p>
    <w:sectPr w:rsidR="003959A2" w:rsidRPr="005300CF" w:rsidSect="0013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547"/>
    <w:multiLevelType w:val="hybridMultilevel"/>
    <w:tmpl w:val="EA4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3E8A"/>
    <w:multiLevelType w:val="hybridMultilevel"/>
    <w:tmpl w:val="EA6E203A"/>
    <w:lvl w:ilvl="0" w:tplc="868C4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5767"/>
    <w:multiLevelType w:val="hybridMultilevel"/>
    <w:tmpl w:val="459C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0A"/>
    <w:rsid w:val="00020EB7"/>
    <w:rsid w:val="00075F63"/>
    <w:rsid w:val="000821D6"/>
    <w:rsid w:val="000A73A1"/>
    <w:rsid w:val="000C41F9"/>
    <w:rsid w:val="000C7EE4"/>
    <w:rsid w:val="000F0BBD"/>
    <w:rsid w:val="001268ED"/>
    <w:rsid w:val="001304FB"/>
    <w:rsid w:val="0013309D"/>
    <w:rsid w:val="001736F9"/>
    <w:rsid w:val="00176799"/>
    <w:rsid w:val="001B18CF"/>
    <w:rsid w:val="001B53BF"/>
    <w:rsid w:val="001D29B2"/>
    <w:rsid w:val="001E05FC"/>
    <w:rsid w:val="001F3A0F"/>
    <w:rsid w:val="0023040A"/>
    <w:rsid w:val="00256CE7"/>
    <w:rsid w:val="00273B13"/>
    <w:rsid w:val="00294003"/>
    <w:rsid w:val="002D79BA"/>
    <w:rsid w:val="002E45DA"/>
    <w:rsid w:val="003449CB"/>
    <w:rsid w:val="00357569"/>
    <w:rsid w:val="003959A2"/>
    <w:rsid w:val="003E350A"/>
    <w:rsid w:val="003F184F"/>
    <w:rsid w:val="00422574"/>
    <w:rsid w:val="004553F0"/>
    <w:rsid w:val="00480546"/>
    <w:rsid w:val="00492F70"/>
    <w:rsid w:val="004A475A"/>
    <w:rsid w:val="004F1265"/>
    <w:rsid w:val="004F261E"/>
    <w:rsid w:val="00501964"/>
    <w:rsid w:val="00515357"/>
    <w:rsid w:val="00517FD9"/>
    <w:rsid w:val="0052405E"/>
    <w:rsid w:val="00527F13"/>
    <w:rsid w:val="005300CF"/>
    <w:rsid w:val="00594DD0"/>
    <w:rsid w:val="005B32C2"/>
    <w:rsid w:val="005C716A"/>
    <w:rsid w:val="005D22B2"/>
    <w:rsid w:val="005E19AA"/>
    <w:rsid w:val="00613F11"/>
    <w:rsid w:val="00640553"/>
    <w:rsid w:val="006818FA"/>
    <w:rsid w:val="006D0948"/>
    <w:rsid w:val="00764F17"/>
    <w:rsid w:val="00771504"/>
    <w:rsid w:val="00777129"/>
    <w:rsid w:val="007A0295"/>
    <w:rsid w:val="007D57D1"/>
    <w:rsid w:val="007E6A47"/>
    <w:rsid w:val="007F3053"/>
    <w:rsid w:val="008133E9"/>
    <w:rsid w:val="00822FA5"/>
    <w:rsid w:val="00841127"/>
    <w:rsid w:val="0084136F"/>
    <w:rsid w:val="00867EF6"/>
    <w:rsid w:val="008763D4"/>
    <w:rsid w:val="008D3097"/>
    <w:rsid w:val="008F1910"/>
    <w:rsid w:val="008F7E1E"/>
    <w:rsid w:val="00903790"/>
    <w:rsid w:val="009226CB"/>
    <w:rsid w:val="0095514E"/>
    <w:rsid w:val="00996F0A"/>
    <w:rsid w:val="009E1A65"/>
    <w:rsid w:val="00A22E3F"/>
    <w:rsid w:val="00A44442"/>
    <w:rsid w:val="00A72588"/>
    <w:rsid w:val="00A8760A"/>
    <w:rsid w:val="00AD3C29"/>
    <w:rsid w:val="00AE1BED"/>
    <w:rsid w:val="00B5029A"/>
    <w:rsid w:val="00BA7E0F"/>
    <w:rsid w:val="00BB4217"/>
    <w:rsid w:val="00BE08CF"/>
    <w:rsid w:val="00C22C98"/>
    <w:rsid w:val="00C34C4A"/>
    <w:rsid w:val="00C62AD9"/>
    <w:rsid w:val="00CB17D2"/>
    <w:rsid w:val="00CE154B"/>
    <w:rsid w:val="00CE7F4A"/>
    <w:rsid w:val="00D70588"/>
    <w:rsid w:val="00D70C4D"/>
    <w:rsid w:val="00D80731"/>
    <w:rsid w:val="00D858E5"/>
    <w:rsid w:val="00DA7A52"/>
    <w:rsid w:val="00DB1143"/>
    <w:rsid w:val="00DC7EEC"/>
    <w:rsid w:val="00DD17DF"/>
    <w:rsid w:val="00DF22D9"/>
    <w:rsid w:val="00DF2426"/>
    <w:rsid w:val="00E20A6F"/>
    <w:rsid w:val="00E27DFF"/>
    <w:rsid w:val="00E50A8F"/>
    <w:rsid w:val="00E93372"/>
    <w:rsid w:val="00EB29E6"/>
    <w:rsid w:val="00EB7A26"/>
    <w:rsid w:val="00EE50EC"/>
    <w:rsid w:val="00F04A46"/>
    <w:rsid w:val="00F424D6"/>
    <w:rsid w:val="00F44BC8"/>
    <w:rsid w:val="00F85274"/>
    <w:rsid w:val="00FC3CDA"/>
    <w:rsid w:val="00FC6F87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7B3A96D"/>
  <w15:docId w15:val="{D80A8B62-684B-4CF4-A1F1-79AEBE97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F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96F0A"/>
    <w:rPr>
      <w:rFonts w:eastAsia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6F0A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F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99"/>
    <w:rPr>
      <w:rFonts w:ascii="Times New Roman" w:eastAsia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480546"/>
    <w:pPr>
      <w:ind w:left="720"/>
      <w:contextualSpacing/>
    </w:pPr>
    <w:rPr>
      <w:rFonts w:eastAsiaTheme="minorHAns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3119-2314-4208-9AF3-D6324473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5328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March, 2010</vt:lpstr>
    </vt:vector>
  </TitlesOfParts>
  <Company>BIAA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March, 2010</dc:title>
  <dc:creator>sdorsie</dc:creator>
  <cp:lastModifiedBy>Reingold, Sarah</cp:lastModifiedBy>
  <cp:revision>2</cp:revision>
  <dcterms:created xsi:type="dcterms:W3CDTF">2018-03-05T21:56:00Z</dcterms:created>
  <dcterms:modified xsi:type="dcterms:W3CDTF">2018-03-05T21:56:00Z</dcterms:modified>
</cp:coreProperties>
</file>